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4B" w:rsidRDefault="00E9584B" w:rsidP="00E9584B">
      <w:pPr>
        <w:pStyle w:val="1"/>
        <w:shd w:val="clear" w:color="auto" w:fill="auto"/>
        <w:spacing w:before="0" w:after="0" w:line="240" w:lineRule="auto"/>
        <w:ind w:left="40" w:right="4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ПРОЄКТ</w:t>
      </w:r>
    </w:p>
    <w:p w:rsidR="00E9584B" w:rsidRDefault="00E9584B" w:rsidP="00E9584B">
      <w:pPr>
        <w:pStyle w:val="1"/>
        <w:shd w:val="clear" w:color="auto" w:fill="auto"/>
        <w:spacing w:before="0" w:after="0" w:line="240" w:lineRule="auto"/>
        <w:ind w:left="40" w:right="2940"/>
        <w:jc w:val="both"/>
        <w:rPr>
          <w:sz w:val="28"/>
          <w:szCs w:val="28"/>
        </w:rPr>
      </w:pPr>
    </w:p>
    <w:tbl>
      <w:tblPr>
        <w:tblStyle w:val="a5"/>
        <w:tblW w:w="0" w:type="auto"/>
        <w:tblInd w:w="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67"/>
        <w:gridCol w:w="4638"/>
      </w:tblGrid>
      <w:tr w:rsidR="00E9584B" w:rsidTr="00E9584B">
        <w:tc>
          <w:tcPr>
            <w:tcW w:w="5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584B" w:rsidRDefault="00E9584B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 w:righ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доповнень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до 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Комплексної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профілактики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злочинності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конституційних</w:t>
            </w:r>
            <w:proofErr w:type="spellEnd"/>
            <w:r>
              <w:rPr>
                <w:sz w:val="28"/>
                <w:szCs w:val="28"/>
              </w:rPr>
              <w:t xml:space="preserve"> прав і свобод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Миколаївському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районі</w:t>
            </w:r>
            <w:proofErr w:type="spellEnd"/>
            <w:r>
              <w:rPr>
                <w:sz w:val="28"/>
                <w:szCs w:val="28"/>
              </w:rPr>
              <w:t xml:space="preserve"> на 2018-2022 роки</w:t>
            </w:r>
          </w:p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2940"/>
              <w:jc w:val="both"/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sz w:val="28"/>
                <w:szCs w:val="28"/>
              </w:rPr>
            </w:pPr>
          </w:p>
          <w:p w:rsidR="00E9584B" w:rsidRDefault="00E9584B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сесія</w:t>
            </w:r>
            <w:proofErr w:type="spellEnd"/>
            <w:r>
              <w:rPr>
                <w:sz w:val="28"/>
                <w:szCs w:val="28"/>
              </w:rPr>
              <w:t xml:space="preserve"> восьмого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E9584B" w:rsidRDefault="00E9584B" w:rsidP="00E9584B">
      <w:pPr>
        <w:pStyle w:val="1"/>
        <w:shd w:val="clear" w:color="auto" w:fill="auto"/>
        <w:spacing w:before="0" w:after="0" w:line="240" w:lineRule="auto"/>
        <w:ind w:left="40" w:right="2940"/>
        <w:jc w:val="both"/>
        <w:rPr>
          <w:sz w:val="28"/>
          <w:szCs w:val="28"/>
          <w:lang w:val="uk-UA" w:eastAsia="uk-UA"/>
        </w:rPr>
      </w:pPr>
    </w:p>
    <w:p w:rsidR="00E9584B" w:rsidRPr="00E9584B" w:rsidRDefault="00E9584B" w:rsidP="00E9584B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 w:firstLine="811"/>
        <w:jc w:val="both"/>
        <w:rPr>
          <w:rStyle w:val="12"/>
          <w:sz w:val="28"/>
          <w:szCs w:val="28"/>
          <w:lang w:val="uk-UA"/>
        </w:rPr>
      </w:pPr>
      <w:r w:rsidRPr="00E9584B">
        <w:rPr>
          <w:sz w:val="28"/>
          <w:szCs w:val="28"/>
          <w:lang w:val="uk-UA"/>
        </w:rPr>
        <w:t>Відповідно до пункту 16 статті 43 Закону України «Про місцеве самоврядування в Україні», частини 6 статті 39 Регламенту Миколаївської районної ради Миколаївської області восьмого скликання, затвердженого рішенням районної ради від 23 грудня 2020 року № 4 (зі змінами), районна</w:t>
      </w:r>
      <w:r w:rsidRPr="00E9584B">
        <w:rPr>
          <w:rStyle w:val="12"/>
          <w:sz w:val="28"/>
          <w:szCs w:val="28"/>
          <w:lang w:val="uk-UA"/>
        </w:rPr>
        <w:t xml:space="preserve"> рада</w:t>
      </w:r>
    </w:p>
    <w:p w:rsidR="00E9584B" w:rsidRPr="00E9584B" w:rsidRDefault="00E9584B" w:rsidP="00E9584B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lang w:val="uk-UA"/>
        </w:rPr>
      </w:pPr>
    </w:p>
    <w:p w:rsidR="00E9584B" w:rsidRPr="00E9584B" w:rsidRDefault="00E9584B" w:rsidP="00E9584B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  <w:lang w:val="uk-UA"/>
        </w:rPr>
      </w:pPr>
      <w:r w:rsidRPr="00E9584B">
        <w:rPr>
          <w:sz w:val="28"/>
          <w:szCs w:val="28"/>
          <w:lang w:val="uk-UA"/>
        </w:rPr>
        <w:t>ВИРІШИЛА:</w:t>
      </w:r>
    </w:p>
    <w:p w:rsidR="00E9584B" w:rsidRPr="00E9584B" w:rsidRDefault="00E9584B" w:rsidP="00E9584B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  <w:lang w:val="uk-UA"/>
        </w:rPr>
      </w:pPr>
    </w:p>
    <w:p w:rsidR="00E9584B" w:rsidRPr="00E9584B" w:rsidRDefault="00E9584B" w:rsidP="00E9584B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 w:firstLine="811"/>
        <w:jc w:val="both"/>
        <w:rPr>
          <w:sz w:val="28"/>
          <w:szCs w:val="28"/>
          <w:lang w:val="uk-UA"/>
        </w:rPr>
      </w:pPr>
      <w:proofErr w:type="spellStart"/>
      <w:r w:rsidRPr="00E9584B">
        <w:rPr>
          <w:sz w:val="28"/>
          <w:szCs w:val="28"/>
          <w:lang w:val="uk-UA"/>
        </w:rPr>
        <w:t>Внести</w:t>
      </w:r>
      <w:proofErr w:type="spellEnd"/>
      <w:r w:rsidRPr="00E9584B">
        <w:rPr>
          <w:sz w:val="28"/>
          <w:szCs w:val="28"/>
          <w:lang w:val="uk-UA"/>
        </w:rPr>
        <w:t xml:space="preserve"> зміни та доповнення у Додаток 1, Додаток 2, Додаток 3 до районної Комплексної програми профілактики злочинності та вдосконалення системи захисту конституційних прав і свобод громадян у Миколаївському районі на 2018-2022 роки, затвердженої рішенням районної ради від 28 грудня            2017 року № 8, виклавши їх у новій редакції, що додається.</w:t>
      </w:r>
    </w:p>
    <w:p w:rsidR="00E9584B" w:rsidRDefault="00E9584B" w:rsidP="00E9584B">
      <w:pPr>
        <w:pStyle w:val="a3"/>
        <w:tabs>
          <w:tab w:val="left" w:pos="1129"/>
        </w:tabs>
        <w:ind w:left="0" w:right="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84B" w:rsidRDefault="00E9584B" w:rsidP="00E9584B">
      <w:pPr>
        <w:pStyle w:val="a3"/>
        <w:tabs>
          <w:tab w:val="left" w:pos="1129"/>
          <w:tab w:val="left" w:pos="7258"/>
        </w:tabs>
        <w:ind w:right="940"/>
        <w:rPr>
          <w:rFonts w:ascii="Times New Roman" w:hAnsi="Times New Roman" w:cs="Times New Roman"/>
          <w:sz w:val="28"/>
          <w:szCs w:val="28"/>
        </w:rPr>
      </w:pPr>
    </w:p>
    <w:p w:rsidR="00E9584B" w:rsidRDefault="00E9584B" w:rsidP="00E9584B">
      <w:pPr>
        <w:pStyle w:val="a3"/>
        <w:tabs>
          <w:tab w:val="left" w:pos="1129"/>
          <w:tab w:val="left" w:pos="7258"/>
        </w:tabs>
        <w:ind w:right="940"/>
        <w:rPr>
          <w:rFonts w:ascii="Times New Roman" w:hAnsi="Times New Roman" w:cs="Times New Roman"/>
          <w:sz w:val="28"/>
          <w:szCs w:val="28"/>
        </w:rPr>
      </w:pPr>
    </w:p>
    <w:p w:rsidR="00E9584B" w:rsidRDefault="00E9584B" w:rsidP="00E9584B">
      <w:pPr>
        <w:pStyle w:val="a3"/>
        <w:tabs>
          <w:tab w:val="left" w:pos="1129"/>
          <w:tab w:val="left" w:pos="6096"/>
        </w:tabs>
        <w:ind w:right="-40"/>
        <w:rPr>
          <w:rFonts w:ascii="Times New Roman" w:hAnsi="Times New Roman" w:cs="Times New Roman"/>
          <w:sz w:val="28"/>
          <w:szCs w:val="28"/>
        </w:rPr>
      </w:pPr>
    </w:p>
    <w:p w:rsidR="00E9584B" w:rsidRDefault="00E9584B" w:rsidP="00E9584B">
      <w:pPr>
        <w:tabs>
          <w:tab w:val="left" w:pos="1129"/>
          <w:tab w:val="left" w:pos="6096"/>
        </w:tabs>
        <w:ind w:right="-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Ганна КОВЕРЗНЄВА</w:t>
      </w:r>
    </w:p>
    <w:p w:rsidR="00E9584B" w:rsidRDefault="00E9584B" w:rsidP="00E9584B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E9584B" w:rsidRDefault="00E9584B" w:rsidP="00E9584B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E9584B" w:rsidRDefault="00E9584B" w:rsidP="00E9584B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E9584B" w:rsidRDefault="00E9584B" w:rsidP="00E9584B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E9584B" w:rsidRDefault="00E9584B" w:rsidP="00E9584B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E9584B" w:rsidRDefault="00E9584B" w:rsidP="00E9584B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640876" w:rsidRDefault="00E9584B">
      <w:bookmarkStart w:id="0" w:name="_GoBack"/>
      <w:bookmarkEnd w:id="0"/>
    </w:p>
    <w:sectPr w:rsidR="0064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EA"/>
    <w:rsid w:val="006D2042"/>
    <w:rsid w:val="00901C27"/>
    <w:rsid w:val="00DB69EA"/>
    <w:rsid w:val="00E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4187-8FCE-4F8B-8839-379790CD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4B"/>
    <w:pPr>
      <w:ind w:left="720"/>
      <w:contextualSpacing/>
    </w:pPr>
  </w:style>
  <w:style w:type="character" w:customStyle="1" w:styleId="a4">
    <w:name w:val="Основний текст_"/>
    <w:basedOn w:val="a0"/>
    <w:link w:val="1"/>
    <w:locked/>
    <w:rsid w:val="00E958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4"/>
    <w:rsid w:val="00E9584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2">
    <w:name w:val="Основний текст + 12"/>
    <w:aliases w:val="5 pt,Інтервал 0 pt"/>
    <w:basedOn w:val="a4"/>
    <w:rsid w:val="00E9584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table" w:styleId="a5">
    <w:name w:val="Table Grid"/>
    <w:basedOn w:val="a1"/>
    <w:uiPriority w:val="59"/>
    <w:rsid w:val="00E9584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SvetAl</dc:creator>
  <cp:keywords/>
  <dc:description/>
  <cp:lastModifiedBy>SvetAl</cp:lastModifiedBy>
  <cp:revision>2</cp:revision>
  <dcterms:created xsi:type="dcterms:W3CDTF">2021-11-24T09:00:00Z</dcterms:created>
  <dcterms:modified xsi:type="dcterms:W3CDTF">2021-11-24T09:00:00Z</dcterms:modified>
</cp:coreProperties>
</file>